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b/>
          <w:bCs/>
          <w:color w:val="000000"/>
          <w:sz w:val="24"/>
          <w:szCs w:val="24"/>
        </w:rPr>
        <w:t>In Unit 1, we will learn about the concept of Critical Thinking and practice applying it to evaluating positions, advertising, and disagreements in practical life.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</w:rPr>
        <w:t>Objective: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Use the tools and concepts of logic and critical thinking to evaluate and criticize arguments.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</w:rPr>
        <w:t>Readings and Multimedia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  <w:u w:val="single"/>
        </w:rPr>
        <w:t>Our reading on Critical Thinking is:  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hyperlink r:id="rId5" w:history="1">
        <w:r w:rsidRPr="00FB7E4E">
          <w:rPr>
            <w:rFonts w:ascii="Arial" w:eastAsia="Times New Roman" w:hAnsi="Arial" w:cs="Arial"/>
            <w:color w:val="0000FF"/>
            <w:sz w:val="24"/>
            <w:szCs w:val="24"/>
            <w:u w:val="single"/>
          </w:rPr>
          <w:t>http://philosophy.hku.hk/think/critical/intro.php</w:t>
        </w:r>
      </w:hyperlink>
      <w:r w:rsidRPr="00FB7E4E">
        <w:rPr>
          <w:rFonts w:ascii="Arial" w:eastAsia="Times New Roman" w:hAnsi="Arial" w:cs="Arial"/>
          <w:color w:val="000000"/>
          <w:sz w:val="24"/>
          <w:szCs w:val="24"/>
        </w:rPr>
        <w:t xml:space="preserve"> Creative Commons </w:t>
      </w:r>
      <w:proofErr w:type="spellStart"/>
      <w:r w:rsidRPr="00FB7E4E">
        <w:rPr>
          <w:rFonts w:ascii="Arial" w:eastAsia="Times New Roman" w:hAnsi="Arial" w:cs="Arial"/>
          <w:color w:val="000000"/>
          <w:sz w:val="24"/>
          <w:szCs w:val="24"/>
        </w:rPr>
        <w:t>NonCommercial</w:t>
      </w:r>
      <w:proofErr w:type="spellEnd"/>
      <w:r w:rsidRPr="00FB7E4E">
        <w:rPr>
          <w:rFonts w:ascii="Arial" w:eastAsia="Times New Roman" w:hAnsi="Arial" w:cs="Arial"/>
          <w:color w:val="000000"/>
          <w:sz w:val="24"/>
          <w:szCs w:val="24"/>
        </w:rPr>
        <w:t xml:space="preserve"> Share and Share Alike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FB7E4E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FB7E4E">
        <w:rPr>
          <w:rFonts w:ascii="Arial" w:eastAsia="Times New Roman" w:hAnsi="Arial" w:cs="Arial"/>
          <w:color w:val="000000"/>
          <w:sz w:val="24"/>
          <w:szCs w:val="24"/>
          <w:u w:val="single"/>
        </w:rPr>
        <w:t>Our video on Critical Thinking is:</w:t>
      </w:r>
      <w:r w:rsidRPr="00FB7E4E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hyperlink r:id="rId6" w:history="1">
        <w:r w:rsidRPr="00FB7E4E">
          <w:rPr>
            <w:rFonts w:ascii="Arial" w:eastAsia="Times New Roman" w:hAnsi="Arial" w:cs="Arial"/>
            <w:color w:val="0000FF"/>
            <w:sz w:val="24"/>
            <w:szCs w:val="24"/>
            <w:u w:val="single"/>
          </w:rPr>
          <w:t>http://learningcommons.ubc.ca/student-toolkits-2/thinking-critically/</w:t>
        </w:r>
      </w:hyperlink>
      <w:r w:rsidRPr="00FB7E4E">
        <w:rPr>
          <w:rFonts w:ascii="Arial" w:eastAsia="Times New Roman" w:hAnsi="Arial" w:cs="Arial"/>
          <w:color w:val="000000"/>
          <w:sz w:val="24"/>
          <w:szCs w:val="24"/>
        </w:rPr>
        <w:t xml:space="preserve">  Creative Commons Open Courseware </w:t>
      </w:r>
      <w:proofErr w:type="spellStart"/>
      <w:r w:rsidRPr="00FB7E4E">
        <w:rPr>
          <w:rFonts w:ascii="Arial" w:eastAsia="Times New Roman" w:hAnsi="Arial" w:cs="Arial"/>
          <w:color w:val="000000"/>
          <w:sz w:val="24"/>
          <w:szCs w:val="24"/>
        </w:rPr>
        <w:t>Unported</w:t>
      </w:r>
      <w:proofErr w:type="spellEnd"/>
    </w:p>
    <w:tbl>
      <w:tblPr>
        <w:tblW w:w="0" w:type="auto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"/>
      </w:tblGrid>
      <w:tr w:rsidR="00FB7E4E" w:rsidRPr="00FB7E4E" w:rsidTr="00FB7E4E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B7E4E" w:rsidRPr="00FB7E4E" w:rsidRDefault="00FB7E4E" w:rsidP="00FB7E4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B7E4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FB7E4E" w:rsidRPr="00FB7E4E" w:rsidRDefault="00FB7E4E" w:rsidP="00FB7E4E">
      <w:pPr>
        <w:spacing w:before="100" w:beforeAutospacing="1" w:after="270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</w:rPr>
        <w:t>Activities:</w:t>
      </w:r>
      <w:r w:rsidRPr="00FB7E4E">
        <w:rPr>
          <w:rFonts w:ascii="Arial" w:eastAsia="Times New Roman" w:hAnsi="Arial" w:cs="Arial"/>
          <w:b/>
          <w:bCs/>
          <w:color w:val="000000"/>
          <w:sz w:val="24"/>
          <w:szCs w:val="24"/>
        </w:rPr>
        <w:br/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One Unit Quiz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>Two Unit Discussion Topics</w:t>
      </w:r>
    </w:p>
    <w:p w:rsidR="00FB7E4E" w:rsidRPr="00FB7E4E" w:rsidRDefault="00FB7E4E" w:rsidP="00FB7E4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FB7E4E">
        <w:rPr>
          <w:rFonts w:ascii="Arial" w:eastAsia="Times New Roman" w:hAnsi="Arial" w:cs="Arial"/>
          <w:color w:val="000000"/>
          <w:sz w:val="24"/>
          <w:szCs w:val="24"/>
        </w:rPr>
        <w:t xml:space="preserve">Self-Assessments, Short Multiple Choice Ungraded for Practice </w:t>
      </w:r>
      <w:proofErr w:type="gramStart"/>
      <w:r w:rsidRPr="00FB7E4E">
        <w:rPr>
          <w:rFonts w:ascii="Arial" w:eastAsia="Times New Roman" w:hAnsi="Arial" w:cs="Arial"/>
          <w:color w:val="000000"/>
          <w:sz w:val="24"/>
          <w:szCs w:val="24"/>
        </w:rPr>
        <w:t>Within</w:t>
      </w:r>
      <w:proofErr w:type="gramEnd"/>
      <w:r w:rsidRPr="00FB7E4E">
        <w:rPr>
          <w:rFonts w:ascii="Arial" w:eastAsia="Times New Roman" w:hAnsi="Arial" w:cs="Arial"/>
          <w:color w:val="000000"/>
          <w:sz w:val="24"/>
          <w:szCs w:val="24"/>
        </w:rPr>
        <w:t xml:space="preserve"> the Unit</w:t>
      </w:r>
    </w:p>
    <w:p w:rsidR="00906036" w:rsidRDefault="00FB7E4E">
      <w:bookmarkStart w:id="0" w:name="_GoBack"/>
      <w:bookmarkEnd w:id="0"/>
    </w:p>
    <w:sectPr w:rsidR="009060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E4E"/>
    <w:rsid w:val="00163875"/>
    <w:rsid w:val="00ED5D68"/>
    <w:rsid w:val="00FB7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B7E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B7E4E"/>
    <w:rPr>
      <w:b/>
      <w:bCs/>
    </w:rPr>
  </w:style>
  <w:style w:type="character" w:customStyle="1" w:styleId="apple-converted-space">
    <w:name w:val="apple-converted-space"/>
    <w:basedOn w:val="DefaultParagraphFont"/>
    <w:rsid w:val="00FB7E4E"/>
  </w:style>
  <w:style w:type="character" w:styleId="Hyperlink">
    <w:name w:val="Hyperlink"/>
    <w:basedOn w:val="DefaultParagraphFont"/>
    <w:uiPriority w:val="99"/>
    <w:semiHidden/>
    <w:unhideWhenUsed/>
    <w:rsid w:val="00FB7E4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B7E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B7E4E"/>
    <w:rPr>
      <w:b/>
      <w:bCs/>
    </w:rPr>
  </w:style>
  <w:style w:type="character" w:customStyle="1" w:styleId="apple-converted-space">
    <w:name w:val="apple-converted-space"/>
    <w:basedOn w:val="DefaultParagraphFont"/>
    <w:rsid w:val="00FB7E4E"/>
  </w:style>
  <w:style w:type="character" w:styleId="Hyperlink">
    <w:name w:val="Hyperlink"/>
    <w:basedOn w:val="DefaultParagraphFont"/>
    <w:uiPriority w:val="99"/>
    <w:semiHidden/>
    <w:unhideWhenUsed/>
    <w:rsid w:val="00FB7E4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34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learningcommons.ubc.ca/student-toolkits-2/thinking-critically/" TargetMode="External"/><Relationship Id="rId5" Type="http://schemas.openxmlformats.org/officeDocument/2006/relationships/hyperlink" Target="http://philosophy.hku.hk/think/critical/intro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2015-05-20T16:55:00Z</dcterms:created>
  <dcterms:modified xsi:type="dcterms:W3CDTF">2015-05-20T16:56:00Z</dcterms:modified>
</cp:coreProperties>
</file>